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88" w:type="dxa"/>
        <w:tblInd w:w="-1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6"/>
        <w:gridCol w:w="5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8" w:hRule="atLeast"/>
        </w:trPr>
        <w:tc>
          <w:tcPr>
            <w:tcW w:w="5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SimHei" w:hAnsi="SimHei" w:eastAsia="SimHei" w:cs="SimHei"/>
                <w:sz w:val="28"/>
                <w:szCs w:val="28"/>
              </w:rPr>
            </w:pPr>
            <w:r>
              <w:rPr>
                <w:rFonts w:hint="eastAsia" w:ascii="SimHei" w:hAnsi="SimHei" w:eastAsia="SimHei" w:cs="SimHei"/>
                <w:sz w:val="28"/>
                <w:szCs w:val="28"/>
                <w:lang w:eastAsia="zh-CN"/>
              </w:rPr>
              <w:t>贺兰</w:t>
            </w:r>
            <w:r>
              <w:rPr>
                <w:rFonts w:hint="eastAsia" w:ascii="SimHei" w:hAnsi="SimHei" w:eastAsia="SimHei" w:cs="SimHei"/>
                <w:sz w:val="28"/>
                <w:szCs w:val="28"/>
                <w:lang w:val="en-US" w:eastAsia="zh-CN"/>
              </w:rPr>
              <w:t>工业园区管委会</w:t>
            </w:r>
            <w:r>
              <w:rPr>
                <w:rFonts w:hint="eastAsia" w:ascii="SimHei" w:hAnsi="SimHei" w:eastAsia="SimHei" w:cs="SimHei"/>
                <w:sz w:val="28"/>
                <w:szCs w:val="28"/>
                <w:lang w:eastAsia="zh-CN"/>
              </w:rPr>
              <w:t>招聘考试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SimHei" w:hAnsi="SimHei" w:eastAsia="SimHei" w:cs="SimHei"/>
                <w:sz w:val="24"/>
                <w:szCs w:val="24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</w:rPr>
              <w:t>准 考 证</w:t>
            </w:r>
          </w:p>
          <w:tbl>
            <w:tblPr>
              <w:tblStyle w:val="3"/>
              <w:tblpPr w:leftFromText="180" w:rightFromText="180" w:vertAnchor="text" w:horzAnchor="page" w:tblpX="3954" w:tblpY="104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5" w:hRule="atLeast"/>
              </w:trPr>
              <w:tc>
                <w:tcPr>
                  <w:tcW w:w="13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  <w:rPr>
                      <w:rFonts w:hint="eastAsia"/>
                      <w:sz w:val="16"/>
                      <w:szCs w:val="16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  <w:rPr>
                      <w:rFonts w:hint="eastAsia"/>
                      <w:sz w:val="16"/>
                      <w:szCs w:val="16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default" w:eastAsia="SimSun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SimHei" w:hAnsi="SimHei" w:eastAsia="SimHei" w:cs="SimHei"/>
                      <w:sz w:val="32"/>
                      <w:szCs w:val="32"/>
                      <w:vertAlign w:val="baseline"/>
                      <w:lang w:val="en-US" w:eastAsia="zh-CN"/>
                    </w:rPr>
                    <w:t>照片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200" w:firstLineChars="100"/>
              <w:textAlignment w:val="auto"/>
              <w:outlineLvl w:val="9"/>
              <w:rPr>
                <w:rFonts w:hint="eastAsia" w:ascii="SimHei" w:hAnsi="SimHei" w:eastAsia="SimHei" w:cs="SimHei"/>
                <w:sz w:val="20"/>
                <w:szCs w:val="20"/>
              </w:rPr>
            </w:pPr>
            <w:r>
              <w:rPr>
                <w:rFonts w:hint="eastAsia" w:ascii="SimHei" w:hAnsi="SimHei" w:eastAsia="SimHei" w:cs="SimHei"/>
                <w:sz w:val="20"/>
                <w:szCs w:val="20"/>
              </w:rPr>
              <w:t>姓</w:t>
            </w:r>
            <w:r>
              <w:rPr>
                <w:rFonts w:hint="eastAsia" w:ascii="SimHei" w:hAnsi="SimHei" w:eastAsia="SimHei" w:cs="SimHei"/>
                <w:sz w:val="20"/>
                <w:szCs w:val="20"/>
              </w:rPr>
              <w:tab/>
            </w:r>
            <w:r>
              <w:rPr>
                <w:rFonts w:hint="eastAsia" w:ascii="SimHei" w:hAnsi="SimHei" w:eastAsia="SimHei" w:cs="SimHei"/>
                <w:sz w:val="20"/>
                <w:szCs w:val="20"/>
              </w:rPr>
              <w:t xml:space="preserve">名: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200" w:firstLineChars="100"/>
              <w:textAlignment w:val="auto"/>
              <w:outlineLvl w:val="9"/>
              <w:rPr>
                <w:rFonts w:hint="default" w:ascii="SimHei" w:hAnsi="SimHei" w:eastAsia="SimHei" w:cs="SimHei"/>
                <w:sz w:val="20"/>
                <w:szCs w:val="20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sz w:val="20"/>
                <w:szCs w:val="20"/>
              </w:rPr>
              <w:t>身份证号: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200" w:firstLineChars="100"/>
              <w:textAlignment w:val="auto"/>
              <w:outlineLvl w:val="9"/>
              <w:rPr>
                <w:rFonts w:hint="eastAsia" w:ascii="SimHei" w:hAnsi="SimHei" w:eastAsia="SimHei" w:cs="SimHei"/>
                <w:sz w:val="20"/>
                <w:szCs w:val="20"/>
                <w:lang w:eastAsia="zh-CN"/>
              </w:rPr>
            </w:pPr>
            <w:r>
              <w:rPr>
                <w:rFonts w:hint="eastAsia" w:ascii="SimHei" w:hAnsi="SimHei" w:eastAsia="SimHei" w:cs="SimHei"/>
                <w:sz w:val="20"/>
                <w:szCs w:val="20"/>
                <w:lang w:eastAsia="zh-CN"/>
              </w:rPr>
              <w:t>考试编号</w:t>
            </w:r>
            <w:r>
              <w:rPr>
                <w:rFonts w:hint="eastAsia" w:ascii="SimHei" w:hAnsi="SimHei" w:eastAsia="SimHei" w:cs="SimHei"/>
                <w:sz w:val="20"/>
                <w:szCs w:val="20"/>
              </w:rPr>
              <w:t xml:space="preserve">: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398" w:leftChars="90" w:hanging="200" w:hangingChars="100"/>
              <w:textAlignment w:val="auto"/>
              <w:outlineLvl w:val="9"/>
              <w:rPr>
                <w:rFonts w:hint="eastAsia" w:ascii="SimHei" w:hAnsi="SimHei" w:eastAsia="SimHei" w:cs="SimHei"/>
                <w:sz w:val="20"/>
                <w:szCs w:val="20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sz w:val="20"/>
                <w:szCs w:val="20"/>
              </w:rPr>
              <w:t xml:space="preserve">考点地址: </w:t>
            </w:r>
            <w:r>
              <w:rPr>
                <w:rFonts w:hint="eastAsia" w:ascii="SimHei" w:hAnsi="SimHei" w:eastAsia="SimHei" w:cs="SimHei"/>
                <w:sz w:val="20"/>
                <w:szCs w:val="20"/>
                <w:lang w:val="en-US" w:eastAsia="zh-CN"/>
              </w:rPr>
              <w:t>银川市金凤区第一回民小学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398" w:leftChars="90" w:hanging="200" w:hangingChars="100"/>
              <w:textAlignment w:val="auto"/>
              <w:outlineLvl w:val="9"/>
              <w:rPr>
                <w:rFonts w:hint="eastAsia" w:ascii="SimHei" w:hAnsi="SimHei" w:eastAsia="SimHei" w:cs="SimHei"/>
                <w:sz w:val="20"/>
                <w:szCs w:val="20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sz w:val="20"/>
                <w:szCs w:val="20"/>
                <w:lang w:val="en-US" w:eastAsia="zh-CN"/>
              </w:rPr>
              <w:t>（通达南街69号，通达街与银啤巷交汇处）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398" w:leftChars="90" w:hanging="200" w:hangingChars="100"/>
              <w:textAlignment w:val="auto"/>
              <w:outlineLvl w:val="9"/>
              <w:rPr>
                <w:rFonts w:hint="eastAsia" w:ascii="SimHei" w:hAnsi="SimHei" w:eastAsia="SimHei" w:cs="SimHei"/>
                <w:sz w:val="20"/>
                <w:szCs w:val="20"/>
                <w:lang w:val="en-US" w:eastAsia="zh-CN"/>
              </w:rPr>
            </w:pPr>
          </w:p>
          <w:tbl>
            <w:tblPr>
              <w:tblStyle w:val="3"/>
              <w:tblW w:w="4831" w:type="dxa"/>
              <w:tblInd w:w="20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5"/>
              <w:gridCol w:w="948"/>
              <w:gridCol w:w="972"/>
              <w:gridCol w:w="1032"/>
              <w:gridCol w:w="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95" w:type="dxa"/>
                </w:tcPr>
                <w:p>
                  <w:pPr>
                    <w:jc w:val="center"/>
                    <w:rPr>
                      <w:rFonts w:hint="eastAsia" w:ascii="SimHei" w:hAnsi="SimHei" w:eastAsia="SimHei" w:cs="SimHei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SimHei" w:hAnsi="SimHei" w:eastAsia="SimHei" w:cs="SimHei"/>
                      <w:vertAlign w:val="baseline"/>
                      <w:lang w:val="en-US" w:eastAsia="zh-CN"/>
                    </w:rPr>
                    <w:t>科目</w:t>
                  </w:r>
                </w:p>
              </w:tc>
              <w:tc>
                <w:tcPr>
                  <w:tcW w:w="948" w:type="dxa"/>
                </w:tcPr>
                <w:p>
                  <w:pPr>
                    <w:jc w:val="center"/>
                    <w:rPr>
                      <w:rFonts w:hint="eastAsia" w:ascii="SimHei" w:hAnsi="SimHei" w:eastAsia="SimHei" w:cs="SimHei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SimHei" w:hAnsi="SimHei" w:eastAsia="SimHei" w:cs="SimHei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972" w:type="dxa"/>
                </w:tcPr>
                <w:p>
                  <w:pPr>
                    <w:jc w:val="center"/>
                    <w:rPr>
                      <w:rFonts w:hint="eastAsia" w:ascii="SimHei" w:hAnsi="SimHei" w:eastAsia="SimHei" w:cs="SimHei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SimHei" w:hAnsi="SimHei" w:eastAsia="SimHei" w:cs="SimHei"/>
                      <w:vertAlign w:val="baseline"/>
                      <w:lang w:val="en-US" w:eastAsia="zh-CN"/>
                    </w:rPr>
                    <w:t>时间</w:t>
                  </w:r>
                </w:p>
              </w:tc>
              <w:tc>
                <w:tcPr>
                  <w:tcW w:w="1032" w:type="dxa"/>
                </w:tcPr>
                <w:p>
                  <w:pPr>
                    <w:jc w:val="center"/>
                    <w:rPr>
                      <w:rFonts w:hint="eastAsia" w:ascii="SimHei" w:hAnsi="SimHei" w:eastAsia="SimHei" w:cs="SimHei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SimHei" w:hAnsi="SimHei" w:eastAsia="SimHei" w:cs="SimHei"/>
                      <w:vertAlign w:val="baseline"/>
                      <w:lang w:val="en-US" w:eastAsia="zh-CN"/>
                    </w:rPr>
                    <w:t>考场号</w:t>
                  </w:r>
                </w:p>
              </w:tc>
              <w:tc>
                <w:tcPr>
                  <w:tcW w:w="984" w:type="dxa"/>
                </w:tcPr>
                <w:p>
                  <w:pPr>
                    <w:jc w:val="center"/>
                    <w:rPr>
                      <w:rFonts w:hint="eastAsia" w:ascii="SimHei" w:hAnsi="SimHei" w:eastAsia="SimHei" w:cs="SimHei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SimHei" w:hAnsi="SimHei" w:eastAsia="SimHei" w:cs="SimHei"/>
                      <w:vertAlign w:val="baseline"/>
                      <w:lang w:val="en-US" w:eastAsia="zh-CN"/>
                    </w:rPr>
                    <w:t>座位号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895" w:type="dxa"/>
                </w:tcPr>
                <w:p>
                  <w:pPr>
                    <w:jc w:val="center"/>
                    <w:rPr>
                      <w:rFonts w:hint="eastAsia" w:ascii="SimHei" w:hAnsi="SimHei" w:eastAsia="SimHei" w:cs="SimHei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SimHei" w:hAnsi="SimHei" w:eastAsia="SimHei" w:cs="SimHei"/>
                      <w:vertAlign w:val="baseline"/>
                      <w:lang w:val="en-US" w:eastAsia="zh-CN"/>
                    </w:rPr>
                    <w:t>笔试</w:t>
                  </w:r>
                </w:p>
              </w:tc>
              <w:tc>
                <w:tcPr>
                  <w:tcW w:w="948" w:type="dxa"/>
                </w:tcPr>
                <w:p>
                  <w:pPr>
                    <w:jc w:val="center"/>
                    <w:rPr>
                      <w:rFonts w:hint="default" w:ascii="SimHei" w:hAnsi="SimHei" w:eastAsia="SimHei" w:cs="SimHei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SimHei" w:hAnsi="SimHei" w:eastAsia="SimHei" w:cs="SimHei"/>
                      <w:sz w:val="21"/>
                      <w:szCs w:val="21"/>
                      <w:vertAlign w:val="baseline"/>
                      <w:lang w:val="en-US" w:eastAsia="zh-CN"/>
                    </w:rPr>
                    <w:t>2020年7月5日</w:t>
                  </w:r>
                </w:p>
              </w:tc>
              <w:tc>
                <w:tcPr>
                  <w:tcW w:w="972" w:type="dxa"/>
                </w:tcPr>
                <w:p>
                  <w:pPr>
                    <w:jc w:val="center"/>
                    <w:rPr>
                      <w:rFonts w:hint="eastAsia" w:ascii="SimHei" w:hAnsi="SimHei" w:eastAsia="SimHei" w:cs="SimHei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SimHei" w:hAnsi="SimHei" w:eastAsia="SimHei" w:cs="SimHei"/>
                      <w:vertAlign w:val="baseline"/>
                      <w:lang w:val="en-US" w:eastAsia="zh-CN"/>
                    </w:rPr>
                    <w:t>早晨</w:t>
                  </w:r>
                </w:p>
                <w:p>
                  <w:pPr>
                    <w:jc w:val="center"/>
                    <w:rPr>
                      <w:rFonts w:hint="default" w:ascii="SimHei" w:hAnsi="SimHei" w:eastAsia="SimHei" w:cs="SimHei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SimHei" w:hAnsi="SimHei" w:eastAsia="SimHei" w:cs="SimHei"/>
                      <w:vertAlign w:val="baseline"/>
                      <w:lang w:val="en-US" w:eastAsia="zh-CN"/>
                    </w:rPr>
                    <w:t>9：00</w:t>
                  </w:r>
                </w:p>
              </w:tc>
              <w:tc>
                <w:tcPr>
                  <w:tcW w:w="1032" w:type="dxa"/>
                </w:tcPr>
                <w:p>
                  <w:pPr>
                    <w:jc w:val="center"/>
                    <w:rPr>
                      <w:rFonts w:hint="eastAsia" w:ascii="SimHei" w:hAnsi="SimHei" w:eastAsia="SimHei" w:cs="SimHei"/>
                      <w:vertAlign w:val="baseline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jc w:val="center"/>
                    <w:rPr>
                      <w:rFonts w:hint="eastAsia" w:ascii="SimHei" w:hAnsi="SimHei" w:eastAsia="SimHei" w:cs="SimHei"/>
                      <w:vertAlign w:val="baseline"/>
                    </w:rPr>
                  </w:pPr>
                </w:p>
              </w:tc>
            </w:tr>
          </w:tbl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ascii="SimHei" w:hAnsi="SimHei" w:eastAsia="SimHei" w:cs="SimHei"/>
                <w:sz w:val="22"/>
                <w:szCs w:val="18"/>
              </w:rPr>
              <w:t>敬请诚信参考，反对考试作弊，共同维护公平公正！</w:t>
            </w:r>
          </w:p>
        </w:tc>
        <w:tc>
          <w:tcPr>
            <w:tcW w:w="5292" w:type="dxa"/>
          </w:tcPr>
          <w:p>
            <w:pPr>
              <w:numPr>
                <w:ilvl w:val="0"/>
                <w:numId w:val="0"/>
              </w:numPr>
              <w:ind w:right="0" w:rightChars="0"/>
              <w:rPr>
                <w:b/>
                <w:bCs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/>
                <w:sz w:val="16"/>
                <w:szCs w:val="16"/>
              </w:rPr>
            </w:pPr>
            <w:r>
              <w:rPr>
                <w:b/>
                <w:bCs/>
                <w:sz w:val="28"/>
                <w:szCs w:val="21"/>
              </w:rPr>
              <w:t>注意事项：</w:t>
            </w: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/>
                <w:sz w:val="18"/>
                <w:szCs w:val="18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SimHei" w:hAnsi="SimHei" w:eastAsia="SimHei" w:cs="SimHei"/>
                <w:sz w:val="20"/>
                <w:szCs w:val="20"/>
              </w:rPr>
            </w:pPr>
            <w:r>
              <w:rPr>
                <w:rFonts w:hint="eastAsia" w:ascii="SimHei" w:hAnsi="SimHei" w:eastAsia="SimHei" w:cs="SimHei"/>
                <w:sz w:val="20"/>
                <w:szCs w:val="20"/>
              </w:rPr>
              <w:t>考生必须带齐准考证、本人有效居民身份证</w:t>
            </w:r>
            <w:r>
              <w:rPr>
                <w:rFonts w:hint="eastAsia" w:ascii="SimHei" w:hAnsi="SimHei" w:eastAsia="SimHei" w:cs="SimHei"/>
                <w:sz w:val="20"/>
                <w:szCs w:val="20"/>
                <w:lang w:eastAsia="zh-CN"/>
              </w:rPr>
              <w:t>原件</w:t>
            </w:r>
            <w:r>
              <w:rPr>
                <w:rFonts w:hint="eastAsia" w:ascii="SimHei" w:hAnsi="SimHei" w:eastAsia="SimHei" w:cs="SimHei"/>
                <w:sz w:val="20"/>
                <w:szCs w:val="20"/>
              </w:rPr>
              <w:t>（与报名时一致），方可进入考场。</w:t>
            </w:r>
          </w:p>
          <w:p>
            <w:pPr>
              <w:numPr>
                <w:ilvl w:val="0"/>
                <w:numId w:val="1"/>
              </w:numPr>
              <w:rPr>
                <w:rFonts w:hint="eastAsia" w:ascii="SimHei" w:hAnsi="SimHei" w:eastAsia="SimHei" w:cs="SimHei"/>
                <w:sz w:val="20"/>
                <w:szCs w:val="20"/>
              </w:rPr>
            </w:pPr>
            <w:r>
              <w:rPr>
                <w:rFonts w:hint="eastAsia" w:ascii="SimHei" w:hAnsi="SimHei" w:eastAsia="SimHei" w:cs="SimHei"/>
                <w:sz w:val="20"/>
                <w:szCs w:val="20"/>
              </w:rPr>
              <w:t>考生自备黑色字迹的钢笔</w:t>
            </w:r>
            <w:r>
              <w:rPr>
                <w:rFonts w:hint="eastAsia" w:ascii="SimHei" w:hAnsi="SimHei" w:eastAsia="SimHei" w:cs="SimHei"/>
                <w:sz w:val="20"/>
                <w:szCs w:val="20"/>
                <w:lang w:eastAsia="zh-CN"/>
              </w:rPr>
              <w:t>或中性笔</w:t>
            </w:r>
            <w:r>
              <w:rPr>
                <w:rFonts w:hint="eastAsia" w:ascii="SimHei" w:hAnsi="SimHei" w:eastAsia="SimHei" w:cs="SimHei"/>
                <w:sz w:val="20"/>
                <w:szCs w:val="20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SimHei" w:hAnsi="SimHei" w:eastAsia="SimHei" w:cs="SimHei"/>
                <w:sz w:val="20"/>
                <w:szCs w:val="20"/>
              </w:rPr>
            </w:pPr>
            <w:r>
              <w:rPr>
                <w:rFonts w:hint="eastAsia" w:ascii="SimHei" w:hAnsi="SimHei" w:eastAsia="SimHei" w:cs="SimHei"/>
                <w:sz w:val="20"/>
                <w:szCs w:val="20"/>
              </w:rPr>
              <w:t>严禁将各种电子、通信、计算、存储或其他设备带至座位。</w:t>
            </w:r>
          </w:p>
          <w:p>
            <w:pPr>
              <w:numPr>
                <w:ilvl w:val="0"/>
                <w:numId w:val="1"/>
              </w:numPr>
              <w:rPr>
                <w:rFonts w:hint="eastAsia" w:ascii="SimHei" w:hAnsi="SimHei" w:eastAsia="SimHei" w:cs="SimHei"/>
                <w:sz w:val="20"/>
                <w:szCs w:val="20"/>
              </w:rPr>
            </w:pPr>
            <w:r>
              <w:rPr>
                <w:rFonts w:hint="eastAsia" w:ascii="SimHei" w:hAnsi="SimHei" w:eastAsia="SimHei" w:cs="SimHei"/>
                <w:sz w:val="20"/>
                <w:szCs w:val="20"/>
              </w:rPr>
              <w:t>考试前30分钟可进入考场；监考人员将在考前</w:t>
            </w:r>
            <w:r>
              <w:rPr>
                <w:rFonts w:hint="eastAsia" w:ascii="SimHei" w:hAnsi="SimHei" w:eastAsia="SimHei" w:cs="SimHei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SimHei" w:hAnsi="SimHei" w:eastAsia="SimHei" w:cs="SimHei"/>
                <w:sz w:val="20"/>
                <w:szCs w:val="20"/>
              </w:rPr>
              <w:t>分钟左右宣读考场规则，建议考生提前到达。考试开始30分钟后，考生不得进入考场；考试期间，考生不得提前交卷、退场。</w:t>
            </w:r>
          </w:p>
          <w:p>
            <w:pPr>
              <w:numPr>
                <w:ilvl w:val="0"/>
                <w:numId w:val="1"/>
              </w:numPr>
              <w:rPr>
                <w:rFonts w:hint="eastAsia" w:ascii="SimHei" w:hAnsi="SimHei" w:eastAsia="SimHei" w:cs="SimHei"/>
                <w:sz w:val="20"/>
                <w:szCs w:val="20"/>
              </w:rPr>
            </w:pPr>
            <w:r>
              <w:rPr>
                <w:rFonts w:hint="eastAsia" w:ascii="SimHei" w:hAnsi="SimHei" w:eastAsia="SimHei" w:cs="SimHei"/>
                <w:sz w:val="20"/>
                <w:szCs w:val="20"/>
              </w:rPr>
              <w:t>严禁将答题卡、试卷、草稿纸等带出考场。</w:t>
            </w:r>
          </w:p>
          <w:p>
            <w:pPr>
              <w:numPr>
                <w:ilvl w:val="0"/>
                <w:numId w:val="1"/>
              </w:numPr>
              <w:rPr>
                <w:rFonts w:hint="eastAsia" w:ascii="SimHei" w:hAnsi="SimHei" w:eastAsia="SimHei" w:cs="SimHei"/>
                <w:sz w:val="20"/>
                <w:szCs w:val="20"/>
              </w:rPr>
            </w:pPr>
            <w:r>
              <w:rPr>
                <w:rFonts w:hint="eastAsia" w:ascii="SimHei" w:hAnsi="SimHei" w:eastAsia="SimHei" w:cs="SimHei"/>
                <w:sz w:val="20"/>
                <w:szCs w:val="20"/>
              </w:rPr>
              <w:t>考生须认真阅读</w:t>
            </w:r>
            <w:r>
              <w:rPr>
                <w:rFonts w:hint="eastAsia" w:ascii="SimHei" w:hAnsi="SimHei" w:eastAsia="SimHei" w:cs="SimHei"/>
                <w:sz w:val="20"/>
                <w:szCs w:val="20"/>
                <w:lang w:eastAsia="zh-CN"/>
              </w:rPr>
              <w:t>注意事项</w:t>
            </w:r>
            <w:r>
              <w:rPr>
                <w:rFonts w:hint="eastAsia" w:ascii="SimHei" w:hAnsi="SimHei" w:eastAsia="SimHei" w:cs="SimHei"/>
                <w:sz w:val="20"/>
                <w:szCs w:val="20"/>
              </w:rPr>
              <w:t>，遵守考场规则，若有作弊行为，将</w:t>
            </w:r>
            <w:r>
              <w:rPr>
                <w:rFonts w:hint="eastAsia" w:ascii="SimHei" w:hAnsi="SimHei" w:eastAsia="SimHei" w:cs="SimHei"/>
                <w:sz w:val="20"/>
                <w:szCs w:val="20"/>
                <w:lang w:eastAsia="zh-CN"/>
              </w:rPr>
              <w:t>取消考试资格</w:t>
            </w:r>
            <w:r>
              <w:rPr>
                <w:rFonts w:hint="eastAsia" w:ascii="SimHei" w:hAnsi="SimHei" w:eastAsia="SimHei" w:cs="SimHei"/>
                <w:sz w:val="20"/>
                <w:szCs w:val="20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SimHei" w:hAnsi="SimHei" w:eastAsia="SimHei" w:cs="SimHei"/>
                <w:sz w:val="20"/>
                <w:szCs w:val="20"/>
              </w:rPr>
            </w:pPr>
            <w:r>
              <w:rPr>
                <w:rFonts w:hint="eastAsia" w:ascii="SimHei" w:hAnsi="SimHei" w:eastAsia="SimHei" w:cs="SimHei"/>
                <w:sz w:val="20"/>
                <w:szCs w:val="20"/>
              </w:rPr>
              <w:t>未经授权，任何人不得以任何方式或理由将试题内容进行抄录、复制、传播。</w:t>
            </w:r>
          </w:p>
          <w:p>
            <w:pPr>
              <w:numPr>
                <w:ilvl w:val="0"/>
                <w:numId w:val="1"/>
              </w:numPr>
              <w:rPr>
                <w:rFonts w:hint="eastAsia" w:ascii="SimHei" w:hAnsi="SimHei" w:eastAsia="SimHei" w:cs="SimHei"/>
                <w:sz w:val="20"/>
                <w:szCs w:val="20"/>
              </w:rPr>
            </w:pPr>
            <w:r>
              <w:rPr>
                <w:rFonts w:hint="eastAsia" w:ascii="SimHei" w:hAnsi="SimHei" w:eastAsia="SimHei" w:cs="SimHei"/>
                <w:sz w:val="20"/>
                <w:szCs w:val="20"/>
              </w:rPr>
              <w:t>在阅卷过程中发现报考者之间同一科目作答内容雷同，并经阅卷专家组确认的，给予该科目（场次）考试成绩无效的处理</w:t>
            </w:r>
            <w:r>
              <w:rPr>
                <w:rFonts w:hint="eastAsia" w:ascii="SimHei" w:hAnsi="SimHei" w:eastAsia="SimHei" w:cs="SimHei"/>
                <w:sz w:val="20"/>
                <w:szCs w:val="20"/>
                <w:lang w:eastAsia="zh-CN"/>
              </w:rPr>
              <w:t>。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788" w:type="dxa"/>
            <w:gridSpan w:val="2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SimHei" w:hAnsi="SimHei" w:eastAsia="SimHei" w:cs="SimHei"/>
                <w:b w:val="0"/>
                <w:bCs w:val="0"/>
                <w:sz w:val="22"/>
                <w:szCs w:val="22"/>
                <w:lang w:val="en-US" w:eastAsia="zh-CN"/>
              </w:rPr>
              <w:t xml:space="preserve">宁夏瑞力坤人力资本集团有限公司 </w:t>
            </w:r>
            <w:r>
              <w:rPr>
                <w:rFonts w:hint="eastAsia" w:ascii="SimHei" w:hAnsi="SimHei" w:eastAsia="SimHei" w:cs="SimHei"/>
                <w:b w:val="0"/>
                <w:bCs w:val="0"/>
                <w:sz w:val="22"/>
                <w:szCs w:val="22"/>
              </w:rPr>
              <w:t>制</w:t>
            </w:r>
          </w:p>
        </w:tc>
      </w:tr>
    </w:tbl>
    <w:p/>
    <w:p/>
    <w:p>
      <w:pPr>
        <w:jc w:val="center"/>
        <w:rPr>
          <w:rFonts w:hint="default"/>
          <w:b/>
          <w:bCs/>
          <w:lang w:val="en-US"/>
        </w:rPr>
      </w:pPr>
      <w:r>
        <w:rPr>
          <w:b/>
          <w:bCs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-1001395</wp:posOffset>
                </wp:positionH>
                <wp:positionV relativeFrom="paragraph">
                  <wp:posOffset>50800</wp:posOffset>
                </wp:positionV>
                <wp:extent cx="73152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1605" y="5647690"/>
                          <a:ext cx="731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8.85pt;margin-top:4pt;height:0pt;width:576pt;z-index:251658240;mso-width-relative:page;mso-height-relative:page;" filled="f" stroked="t" coordsize="21600,21600" o:gfxdata="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iMjJXWAAAACAEAAA8AAAAAAAAAAQAgAAAA&#10;IgAAAGRycy9kb3ducmV2LnhtbFBLAQIUABQAAAAIAIdO4kC8EYID1AEAAG4DAAAOAAAAAAAAAAEA&#10;IAAAACU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裁切线</w:t>
      </w:r>
    </w:p>
    <w:p/>
    <w:p>
      <w:pPr>
        <w:jc w:val="center"/>
        <w:rPr>
          <w:rFonts w:hint="eastAsia" w:ascii="SimHei" w:hAnsi="SimHei" w:eastAsia="SimHei" w:cs="SimHei"/>
          <w:sz w:val="36"/>
          <w:szCs w:val="36"/>
          <w:lang w:val="en-US" w:eastAsia="zh-CN"/>
        </w:rPr>
      </w:pPr>
      <w:r>
        <w:rPr>
          <w:rFonts w:hint="eastAsia" w:ascii="SimHei" w:hAnsi="SimHei" w:eastAsia="SimHei" w:cs="SimHei"/>
          <w:sz w:val="36"/>
          <w:szCs w:val="36"/>
          <w:lang w:val="en-US" w:eastAsia="zh-CN"/>
        </w:rPr>
        <w:t>准考证填写及打印注意事项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SimHei" w:hAnsi="SimHei" w:eastAsia="SimHei" w:cs="SimHei"/>
          <w:sz w:val="28"/>
          <w:szCs w:val="28"/>
          <w:lang w:val="en-US" w:eastAsia="zh-CN"/>
        </w:rPr>
      </w:pP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打印准考证的纸张为A4纸纵向，所有信息务必由电子档内填写完成后打印，不可手写。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 w:ascii="SimHei" w:hAnsi="SimHei" w:eastAsia="SimHei" w:cs="SimHei"/>
          <w:sz w:val="28"/>
          <w:szCs w:val="28"/>
          <w:lang w:val="en-US" w:eastAsia="zh-CN"/>
        </w:rPr>
      </w:pP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按照所公布的信息打印自己的准考证，即需要填写项目为：姓名；身份证号；考试编号；考场号；座位号。</w:t>
      </w:r>
    </w:p>
    <w:p>
      <w:pPr>
        <w:numPr>
          <w:ilvl w:val="0"/>
          <w:numId w:val="2"/>
        </w:numPr>
        <w:rPr>
          <w:rFonts w:hint="eastAsia" w:ascii="SimHei" w:hAnsi="SimHei" w:eastAsia="SimHei" w:cs="SimHei"/>
          <w:sz w:val="28"/>
          <w:szCs w:val="28"/>
          <w:lang w:val="en-US" w:eastAsia="zh-CN"/>
        </w:rPr>
      </w:pP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照片可采用直接黏贴或彩印至准考证上。</w:t>
      </w:r>
    </w:p>
    <w:p>
      <w:pPr>
        <w:numPr>
          <w:ilvl w:val="0"/>
          <w:numId w:val="2"/>
        </w:numPr>
        <w:rPr>
          <w:rFonts w:hint="eastAsia" w:ascii="SimHei" w:hAnsi="SimHei" w:eastAsia="SimHei" w:cs="SimHei"/>
          <w:sz w:val="28"/>
          <w:szCs w:val="28"/>
          <w:lang w:val="en-US" w:eastAsia="zh-CN"/>
        </w:rPr>
      </w:pP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准考证必须连同身份证一同出示方可入场参加考试。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798097"/>
    <w:multiLevelType w:val="singleLevel"/>
    <w:tmpl w:val="B57980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0D6F93"/>
    <w:multiLevelType w:val="singleLevel"/>
    <w:tmpl w:val="4A0D6F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710C3"/>
    <w:rsid w:val="3BB32C29"/>
    <w:rsid w:val="4FA42105"/>
    <w:rsid w:val="5887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SimSun" w:hAnsi="SimSun" w:eastAsia="SimSun" w:cs="SimSun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2020-06-30T03:30:00Z</dcterms:created>
  <dc:creator>WPS_%!s(int64=1476948225)</dc:creator>
  <cp:lastModifiedBy>杨磊</cp:lastModifiedBy>
  <dcterms:modified xsi:type="dcterms:W3CDTF">2020-07-01T10:14:44Z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